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AA7" w:rsidRPr="001B7AA7" w:rsidRDefault="001B7AA7" w:rsidP="00C0362D">
      <w:pPr>
        <w:widowControl/>
        <w:spacing w:before="100" w:beforeAutospacing="1" w:after="100" w:afterAutospacing="1" w:line="320" w:lineRule="atLeast"/>
        <w:ind w:firstLineChars="400" w:firstLine="1922"/>
        <w:outlineLvl w:val="0"/>
        <w:rPr>
          <w:rFonts w:ascii="標楷體" w:hAnsi="標楷體" w:cs="新細明體"/>
          <w:color w:val="333333"/>
          <w:kern w:val="0"/>
          <w:sz w:val="28"/>
          <w:szCs w:val="28"/>
        </w:rPr>
      </w:pPr>
      <w:r w:rsidRPr="001B7AA7">
        <w:rPr>
          <w:rFonts w:ascii="標楷體" w:hAnsi="標楷體" w:cs="新細明體"/>
          <w:b/>
          <w:bCs/>
          <w:color w:val="333333"/>
          <w:kern w:val="36"/>
          <w:sz w:val="48"/>
          <w:szCs w:val="48"/>
        </w:rPr>
        <w:t>資訊環境的安全考量</w:t>
      </w:r>
    </w:p>
    <w:p w:rsidR="001B7AA7" w:rsidRPr="001B7AA7" w:rsidRDefault="001B7AA7" w:rsidP="001B7AA7">
      <w:pPr>
        <w:widowControl/>
        <w:spacing w:before="100" w:beforeAutospacing="1" w:after="100" w:afterAutospacing="1" w:line="320" w:lineRule="atLeast"/>
        <w:rPr>
          <w:rFonts w:ascii="標楷體" w:hAnsi="標楷體" w:cs="新細明體"/>
          <w:color w:val="333333"/>
          <w:kern w:val="0"/>
          <w:sz w:val="28"/>
          <w:szCs w:val="28"/>
        </w:rPr>
      </w:pPr>
      <w:r w:rsidRPr="001B7AA7">
        <w:rPr>
          <w:rFonts w:ascii="標楷體" w:hAnsi="標楷體" w:cs="新細明體"/>
          <w:color w:val="333333"/>
          <w:kern w:val="0"/>
          <w:sz w:val="28"/>
          <w:szCs w:val="28"/>
        </w:rPr>
        <w:t xml:space="preserve">　　個人資料保護法自今（2012）年10月開始實施後，公司與個人都開始注意各種資料的安全管理。小潘公司的業務人員在外面不小心遺失了公務用的筆記型電腦，公司知道後，立即進行危機處理，要求資訊部門配合擬訂管制措施，防止機密資料的外洩，以免造成個人資料外洩。 </w:t>
      </w:r>
    </w:p>
    <w:p w:rsidR="001B7AA7" w:rsidRPr="001B7AA7" w:rsidRDefault="001B7AA7" w:rsidP="001B7AA7">
      <w:pPr>
        <w:widowControl/>
        <w:spacing w:before="100" w:beforeAutospacing="1" w:after="100" w:afterAutospacing="1" w:line="320" w:lineRule="atLeast"/>
        <w:rPr>
          <w:rFonts w:ascii="標楷體" w:hAnsi="標楷體" w:cs="新細明體"/>
          <w:color w:val="333333"/>
          <w:kern w:val="0"/>
          <w:sz w:val="28"/>
          <w:szCs w:val="28"/>
        </w:rPr>
      </w:pPr>
      <w:r w:rsidRPr="001B7AA7">
        <w:rPr>
          <w:rFonts w:ascii="標楷體" w:hAnsi="標楷體" w:cs="新細明體"/>
          <w:color w:val="333333"/>
          <w:kern w:val="0"/>
          <w:sz w:val="28"/>
          <w:szCs w:val="28"/>
        </w:rPr>
        <w:t xml:space="preserve">　　小潘接到指令後感到納悶，個人資料保護不是人力資源部跟業務部的事嗎？跟資訊部門有什麼關係？小潘就把這個疑問提出來請教老師，司馬特老師喝一口美味的焦糖瑪琪朵後，沒有直接回答這個問題，反而笑著跟小潘講了一個故事。 </w:t>
      </w:r>
    </w:p>
    <w:p w:rsidR="001B7AA7" w:rsidRPr="001B7AA7" w:rsidRDefault="001B7AA7" w:rsidP="001B7AA7">
      <w:pPr>
        <w:widowControl/>
        <w:spacing w:before="100" w:beforeAutospacing="1" w:after="100" w:afterAutospacing="1" w:line="320" w:lineRule="atLeast"/>
        <w:rPr>
          <w:rFonts w:ascii="標楷體" w:hAnsi="標楷體" w:cs="新細明體"/>
          <w:color w:val="333333"/>
          <w:kern w:val="0"/>
          <w:sz w:val="28"/>
          <w:szCs w:val="28"/>
        </w:rPr>
      </w:pPr>
      <w:r w:rsidRPr="001B7AA7">
        <w:rPr>
          <w:rFonts w:ascii="標楷體" w:hAnsi="標楷體" w:cs="新細明體"/>
          <w:color w:val="333333"/>
          <w:kern w:val="0"/>
          <w:sz w:val="28"/>
          <w:szCs w:val="28"/>
        </w:rPr>
        <w:t xml:space="preserve">　　日本電信NTT集團的NTT Data公司，是日本規模最大的系統整合業之一，2003年12月，有一名派遣員工的筆記型電腦遭竊，導致相關的業務資料外流；2005年５月，又有一名員工遺失USB隨身碟，也造成大量員工資料外洩。在得知資料外洩事件後，NTT Data公司立刻通知各部門主管，並由總經理級和經理級主管組成事後調查委員會，負責進行內部調查，以了解員工外洩資料當天的詳細經過與外洩資料的內容和範圍，最後再提出外部因應措施。 </w:t>
      </w:r>
    </w:p>
    <w:p w:rsidR="001B7AA7" w:rsidRPr="001B7AA7" w:rsidRDefault="001B7AA7" w:rsidP="001B7AA7">
      <w:pPr>
        <w:widowControl/>
        <w:spacing w:before="100" w:beforeAutospacing="1" w:after="100" w:afterAutospacing="1" w:line="320" w:lineRule="atLeast"/>
        <w:rPr>
          <w:rFonts w:ascii="標楷體" w:hAnsi="標楷體" w:cs="新細明體"/>
          <w:color w:val="333333"/>
          <w:kern w:val="0"/>
          <w:sz w:val="28"/>
          <w:szCs w:val="28"/>
        </w:rPr>
      </w:pPr>
      <w:r w:rsidRPr="001B7AA7">
        <w:rPr>
          <w:rFonts w:ascii="標楷體" w:hAnsi="標楷體" w:cs="新細明體"/>
          <w:color w:val="333333"/>
          <w:kern w:val="0"/>
          <w:sz w:val="28"/>
          <w:szCs w:val="28"/>
        </w:rPr>
        <w:t xml:space="preserve">　　小潘聽了這個故事後恍然大悟，企業在電子化後，所有重要的資料都存放在電腦內，所以，資訊安全就成為首要工作。於是又提出他的問題：既然公司的資料都存在電腦裏，要防止資料外洩就要從源頭著手，資料可能的外洩途徑有那些？ </w:t>
      </w:r>
    </w:p>
    <w:p w:rsidR="001B7AA7" w:rsidRPr="001B7AA7" w:rsidRDefault="001B7AA7" w:rsidP="001B7AA7">
      <w:pPr>
        <w:widowControl/>
        <w:spacing w:before="100" w:beforeAutospacing="1" w:after="100" w:afterAutospacing="1" w:line="320" w:lineRule="atLeast"/>
        <w:rPr>
          <w:rFonts w:ascii="標楷體" w:hAnsi="標楷體" w:cs="新細明體"/>
          <w:color w:val="333333"/>
          <w:kern w:val="0"/>
          <w:sz w:val="28"/>
          <w:szCs w:val="28"/>
        </w:rPr>
      </w:pPr>
      <w:r w:rsidRPr="001B7AA7">
        <w:rPr>
          <w:rFonts w:ascii="標楷體" w:hAnsi="標楷體" w:cs="新細明體"/>
          <w:color w:val="333333"/>
          <w:kern w:val="0"/>
          <w:sz w:val="28"/>
          <w:szCs w:val="28"/>
        </w:rPr>
        <w:t xml:space="preserve">　　司馬特老師，繼續說道，一般常見的資料外洩管道可分為兩大類，第一類是透過行動裝置，另一類則是內部網路。行動裝置範圍廣泛，除了我們常用的筆記型電腦、iPad、智慧型手機等可上網的裝置外，還包括行動儲存媒體，如行動硬碟、隨身碟等。使用行動裝置造成資料的外洩管道有五種：</w:t>
      </w:r>
    </w:p>
    <w:p w:rsidR="001B7AA7" w:rsidRPr="001B7AA7" w:rsidRDefault="001B7AA7" w:rsidP="001B7AA7">
      <w:pPr>
        <w:widowControl/>
        <w:spacing w:before="100" w:beforeAutospacing="1" w:after="100" w:afterAutospacing="1" w:line="320" w:lineRule="atLeast"/>
        <w:rPr>
          <w:rFonts w:ascii="標楷體" w:hAnsi="標楷體" w:cs="新細明體"/>
          <w:color w:val="333333"/>
          <w:kern w:val="0"/>
          <w:sz w:val="28"/>
          <w:szCs w:val="28"/>
        </w:rPr>
      </w:pPr>
      <w:r w:rsidRPr="001B7AA7">
        <w:rPr>
          <w:rFonts w:ascii="標楷體" w:hAnsi="標楷體" w:cs="新細明體"/>
          <w:b/>
          <w:bCs/>
          <w:color w:val="333333"/>
          <w:kern w:val="0"/>
          <w:sz w:val="28"/>
          <w:szCs w:val="28"/>
        </w:rPr>
        <w:t xml:space="preserve">　　一、儲存媒體外洩：</w:t>
      </w:r>
      <w:r w:rsidRPr="001B7AA7">
        <w:rPr>
          <w:rFonts w:ascii="標楷體" w:hAnsi="標楷體" w:cs="新細明體"/>
          <w:color w:val="333333"/>
          <w:kern w:val="0"/>
          <w:sz w:val="28"/>
          <w:szCs w:val="28"/>
        </w:rPr>
        <w:t>由於目前儲存媒體容量非常大，因此，有心人士很容易透過各式儲存媒體，將公司的機密資料下載攜出，包括個人資料、研發資料、業務資料等。</w:t>
      </w:r>
    </w:p>
    <w:p w:rsidR="001B7AA7" w:rsidRPr="001B7AA7" w:rsidRDefault="001B7AA7" w:rsidP="001B7AA7">
      <w:pPr>
        <w:widowControl/>
        <w:spacing w:before="100" w:beforeAutospacing="1" w:after="100" w:afterAutospacing="1" w:line="320" w:lineRule="atLeast"/>
        <w:rPr>
          <w:rFonts w:ascii="標楷體" w:hAnsi="標楷體" w:cs="新細明體"/>
          <w:color w:val="333333"/>
          <w:kern w:val="0"/>
          <w:sz w:val="28"/>
          <w:szCs w:val="28"/>
        </w:rPr>
      </w:pPr>
      <w:r w:rsidRPr="001B7AA7">
        <w:rPr>
          <w:rFonts w:ascii="標楷體" w:hAnsi="標楷體" w:cs="新細明體"/>
          <w:b/>
          <w:bCs/>
          <w:color w:val="333333"/>
          <w:kern w:val="0"/>
          <w:sz w:val="28"/>
          <w:szCs w:val="28"/>
        </w:rPr>
        <w:t xml:space="preserve">　　二、列印外洩：</w:t>
      </w:r>
      <w:r w:rsidRPr="001B7AA7">
        <w:rPr>
          <w:rFonts w:ascii="標楷體" w:hAnsi="標楷體" w:cs="新細明體"/>
          <w:color w:val="333333"/>
          <w:kern w:val="0"/>
          <w:sz w:val="28"/>
          <w:szCs w:val="28"/>
        </w:rPr>
        <w:t>公司因資源有限，往往都是整個辦公室共用印表機，如果列印出來的機密資料，沒有馬上去拿，很可能會被有心人士拿走，造成機密資料外洩。</w:t>
      </w:r>
    </w:p>
    <w:p w:rsidR="001B7AA7" w:rsidRPr="001B7AA7" w:rsidRDefault="001B7AA7" w:rsidP="001B7AA7">
      <w:pPr>
        <w:widowControl/>
        <w:spacing w:before="100" w:beforeAutospacing="1" w:after="100" w:afterAutospacing="1" w:line="320" w:lineRule="atLeast"/>
        <w:rPr>
          <w:rFonts w:ascii="標楷體" w:hAnsi="標楷體" w:cs="新細明體"/>
          <w:color w:val="333333"/>
          <w:kern w:val="0"/>
          <w:sz w:val="28"/>
          <w:szCs w:val="28"/>
        </w:rPr>
      </w:pPr>
      <w:r w:rsidRPr="001B7AA7">
        <w:rPr>
          <w:rFonts w:ascii="標楷體" w:hAnsi="標楷體" w:cs="新細明體"/>
          <w:b/>
          <w:bCs/>
          <w:color w:val="333333"/>
          <w:kern w:val="0"/>
          <w:sz w:val="28"/>
          <w:szCs w:val="28"/>
        </w:rPr>
        <w:t xml:space="preserve">　　三、透過網路服務如FTP或電子郵件等管道外洩：</w:t>
      </w:r>
      <w:r w:rsidRPr="001B7AA7">
        <w:rPr>
          <w:rFonts w:ascii="標楷體" w:hAnsi="標楷體" w:cs="新細明體"/>
          <w:color w:val="333333"/>
          <w:kern w:val="0"/>
          <w:sz w:val="28"/>
          <w:szCs w:val="28"/>
        </w:rPr>
        <w:t>機密資料被有心人士利用FTP站臺或電子郵件方式傳出，或者放在FTP站臺而被入侵、竊取，造成機密資料外洩。</w:t>
      </w:r>
    </w:p>
    <w:p w:rsidR="001B7AA7" w:rsidRPr="001B7AA7" w:rsidRDefault="001B7AA7" w:rsidP="001B7AA7">
      <w:pPr>
        <w:widowControl/>
        <w:spacing w:before="100" w:beforeAutospacing="1" w:after="100" w:afterAutospacing="1" w:line="320" w:lineRule="atLeast"/>
        <w:rPr>
          <w:rFonts w:ascii="標楷體" w:hAnsi="標楷體" w:cs="新細明體"/>
          <w:color w:val="333333"/>
          <w:kern w:val="0"/>
          <w:sz w:val="28"/>
          <w:szCs w:val="28"/>
        </w:rPr>
      </w:pPr>
      <w:r w:rsidRPr="001B7AA7">
        <w:rPr>
          <w:rFonts w:ascii="標楷體" w:hAnsi="標楷體" w:cs="新細明體"/>
          <w:b/>
          <w:bCs/>
          <w:color w:val="333333"/>
          <w:kern w:val="0"/>
          <w:sz w:val="28"/>
          <w:szCs w:val="28"/>
        </w:rPr>
        <w:lastRenderedPageBreak/>
        <w:t xml:space="preserve">　　四、透過外接式裝置外洩：</w:t>
      </w:r>
      <w:r w:rsidRPr="001B7AA7">
        <w:rPr>
          <w:rFonts w:ascii="標楷體" w:hAnsi="標楷體" w:cs="新細明體"/>
          <w:color w:val="333333"/>
          <w:kern w:val="0"/>
          <w:sz w:val="28"/>
          <w:szCs w:val="28"/>
        </w:rPr>
        <w:t>大量要攜帶的資料，往往存放在外接式硬碟中，如果沒有妥善保存，就會發生如NTT data公司類似的情形。</w:t>
      </w:r>
    </w:p>
    <w:p w:rsidR="001B7AA7" w:rsidRPr="001B7AA7" w:rsidRDefault="001B7AA7" w:rsidP="001B7AA7">
      <w:pPr>
        <w:widowControl/>
        <w:spacing w:before="100" w:beforeAutospacing="1" w:after="100" w:afterAutospacing="1" w:line="320" w:lineRule="atLeast"/>
        <w:rPr>
          <w:rFonts w:ascii="標楷體" w:hAnsi="標楷體" w:cs="新細明體"/>
          <w:color w:val="333333"/>
          <w:kern w:val="0"/>
          <w:sz w:val="28"/>
          <w:szCs w:val="28"/>
        </w:rPr>
      </w:pPr>
      <w:r w:rsidRPr="001B7AA7">
        <w:rPr>
          <w:rFonts w:ascii="標楷體" w:hAnsi="標楷體" w:cs="新細明體"/>
          <w:b/>
          <w:bCs/>
          <w:color w:val="333333"/>
          <w:kern w:val="0"/>
          <w:sz w:val="28"/>
          <w:szCs w:val="28"/>
        </w:rPr>
        <w:t xml:space="preserve">　　五、病毒入侵感染導致資料外洩：</w:t>
      </w:r>
      <w:r w:rsidRPr="001B7AA7">
        <w:rPr>
          <w:rFonts w:ascii="標楷體" w:hAnsi="標楷體" w:cs="新細明體"/>
          <w:color w:val="333333"/>
          <w:kern w:val="0"/>
          <w:sz w:val="28"/>
          <w:szCs w:val="28"/>
        </w:rPr>
        <w:t xml:space="preserve">因使用者疏忽，致使病毒入侵，造成機密資料外洩。 </w:t>
      </w:r>
    </w:p>
    <w:p w:rsidR="001B7AA7" w:rsidRPr="001B7AA7" w:rsidRDefault="001B7AA7" w:rsidP="001B7AA7">
      <w:pPr>
        <w:widowControl/>
        <w:spacing w:before="100" w:beforeAutospacing="1" w:after="100" w:afterAutospacing="1" w:line="320" w:lineRule="atLeast"/>
        <w:rPr>
          <w:rFonts w:ascii="標楷體" w:hAnsi="標楷體" w:cs="新細明體"/>
          <w:color w:val="333333"/>
          <w:kern w:val="0"/>
          <w:sz w:val="28"/>
          <w:szCs w:val="28"/>
        </w:rPr>
      </w:pPr>
      <w:r w:rsidRPr="001B7AA7">
        <w:rPr>
          <w:rFonts w:ascii="標楷體" w:hAnsi="標楷體" w:cs="新細明體"/>
          <w:color w:val="333333"/>
          <w:kern w:val="0"/>
          <w:sz w:val="28"/>
          <w:szCs w:val="28"/>
        </w:rPr>
        <w:t xml:space="preserve">　　至於透過公司內部網路外洩機密資料的管道則更多，除了包括上述五種以外，還有可能因為資訊流通的需求而導致資訊設備濫用，或是使用個人筆記型電腦處理公務，因筆記型電腦遺失或遭竊而外洩機密資料；另外，伺服器也有可能被入侵而使機密資料外洩。 </w:t>
      </w:r>
    </w:p>
    <w:p w:rsidR="001B7AA7" w:rsidRPr="001B7AA7" w:rsidRDefault="001B7AA7" w:rsidP="001B7AA7">
      <w:pPr>
        <w:widowControl/>
        <w:spacing w:before="100" w:beforeAutospacing="1" w:after="100" w:afterAutospacing="1" w:line="320" w:lineRule="atLeast"/>
        <w:rPr>
          <w:rFonts w:ascii="標楷體" w:hAnsi="標楷體" w:cs="新細明體"/>
          <w:color w:val="333333"/>
          <w:kern w:val="0"/>
          <w:sz w:val="28"/>
          <w:szCs w:val="28"/>
        </w:rPr>
      </w:pPr>
      <w:r w:rsidRPr="001B7AA7">
        <w:rPr>
          <w:rFonts w:ascii="標楷體" w:hAnsi="標楷體" w:cs="新細明體"/>
          <w:color w:val="333333"/>
          <w:kern w:val="0"/>
          <w:sz w:val="28"/>
          <w:szCs w:val="28"/>
        </w:rPr>
        <w:t xml:space="preserve">　　小潘聽完司馬特老師的分析，發現機密資料外洩的管道還真多，實在是防不勝防，於是想到有沒有可能利用坊間的資安產品來協助管制？而這些產品應該具備什麼功能才能滿足需求？ </w:t>
      </w:r>
    </w:p>
    <w:p w:rsidR="001B7AA7" w:rsidRPr="001B7AA7" w:rsidRDefault="001B7AA7" w:rsidP="001B7AA7">
      <w:pPr>
        <w:widowControl/>
        <w:spacing w:before="100" w:beforeAutospacing="1" w:after="100" w:afterAutospacing="1" w:line="320" w:lineRule="atLeast"/>
        <w:rPr>
          <w:rFonts w:ascii="標楷體" w:hAnsi="標楷體" w:cs="新細明體"/>
          <w:color w:val="333333"/>
          <w:kern w:val="0"/>
          <w:sz w:val="28"/>
          <w:szCs w:val="28"/>
        </w:rPr>
      </w:pPr>
      <w:r w:rsidRPr="001B7AA7">
        <w:rPr>
          <w:rFonts w:ascii="標楷體" w:hAnsi="標楷體" w:cs="新細明體"/>
          <w:color w:val="333333"/>
          <w:kern w:val="0"/>
          <w:sz w:val="28"/>
          <w:szCs w:val="28"/>
        </w:rPr>
        <w:t xml:space="preserve">　　司馬特老師喝口咖啡接著說，除了利用制度防止機密資料外洩外，以資安產品協助管制也是一種方法，但坊間產品眾多，在選擇時，除了考慮軟體版本、產品概念、防備對象、支援語系和作業系統支援度等基本項目外，還要特別針對控管、審核、監看、管理等功能進行評估。 </w:t>
      </w:r>
    </w:p>
    <w:p w:rsidR="001B7AA7" w:rsidRPr="001B7AA7" w:rsidRDefault="001B7AA7" w:rsidP="001B7AA7">
      <w:pPr>
        <w:widowControl/>
        <w:spacing w:before="100" w:beforeAutospacing="1" w:after="100" w:afterAutospacing="1" w:line="320" w:lineRule="atLeast"/>
        <w:rPr>
          <w:rFonts w:ascii="標楷體" w:hAnsi="標楷體" w:cs="新細明體"/>
          <w:color w:val="333333"/>
          <w:kern w:val="0"/>
          <w:sz w:val="28"/>
          <w:szCs w:val="28"/>
        </w:rPr>
      </w:pPr>
      <w:r w:rsidRPr="001B7AA7">
        <w:rPr>
          <w:rFonts w:ascii="標楷體" w:hAnsi="標楷體" w:cs="新細明體"/>
          <w:color w:val="333333"/>
          <w:kern w:val="0"/>
          <w:sz w:val="28"/>
          <w:szCs w:val="28"/>
        </w:rPr>
        <w:t xml:space="preserve">　　控管除了包括對儲存裝置控管、硬體部分加密功能、HTTP上傳控管、FTP上下傳控管、離線控管、USB指定使用等項目外，還有對使用者執行特定程式或瀏覽特定網頁時會執行的控管條件，如檔案列印、網頁列印、使用鍵盤、滑鼠拖曳、剪貼簿等。 </w:t>
      </w:r>
    </w:p>
    <w:p w:rsidR="001B7AA7" w:rsidRPr="001B7AA7" w:rsidRDefault="001B7AA7" w:rsidP="001B7AA7">
      <w:pPr>
        <w:widowControl/>
        <w:spacing w:before="100" w:beforeAutospacing="1" w:after="100" w:afterAutospacing="1" w:line="320" w:lineRule="atLeast"/>
        <w:rPr>
          <w:rFonts w:ascii="標楷體" w:hAnsi="標楷體" w:cs="新細明體"/>
          <w:color w:val="333333"/>
          <w:kern w:val="0"/>
          <w:sz w:val="28"/>
          <w:szCs w:val="28"/>
        </w:rPr>
      </w:pPr>
      <w:r w:rsidRPr="001B7AA7">
        <w:rPr>
          <w:rFonts w:ascii="標楷體" w:hAnsi="標楷體" w:cs="新細明體"/>
          <w:color w:val="333333"/>
          <w:kern w:val="0"/>
          <w:sz w:val="28"/>
          <w:szCs w:val="28"/>
        </w:rPr>
        <w:t xml:space="preserve">　　審核則是對特殊需求的暫時開放，如瀏覽網頁、檔案列印，在審核確認檔案內容後，可暫時同意放行。 </w:t>
      </w:r>
    </w:p>
    <w:p w:rsidR="001B7AA7" w:rsidRPr="001B7AA7" w:rsidRDefault="001B7AA7" w:rsidP="001B7AA7">
      <w:pPr>
        <w:widowControl/>
        <w:spacing w:before="100" w:beforeAutospacing="1" w:after="100" w:afterAutospacing="1" w:line="320" w:lineRule="atLeast"/>
        <w:rPr>
          <w:rFonts w:ascii="標楷體" w:hAnsi="標楷體" w:cs="新細明體"/>
          <w:color w:val="333333"/>
          <w:kern w:val="0"/>
          <w:sz w:val="28"/>
          <w:szCs w:val="28"/>
        </w:rPr>
      </w:pPr>
      <w:r w:rsidRPr="001B7AA7">
        <w:rPr>
          <w:rFonts w:ascii="標楷體" w:hAnsi="標楷體" w:cs="新細明體"/>
          <w:color w:val="333333"/>
          <w:kern w:val="0"/>
          <w:sz w:val="28"/>
          <w:szCs w:val="28"/>
        </w:rPr>
        <w:t xml:space="preserve">　　監看包括紀錄和警告，例如HTTP上傳操作紀錄、FTP上傳下載操作紀錄、PrintScreen紀錄、管理者操作紀錄、檔案寫出紀錄、寫出資料的備份、軟硬體異動紀錄等。 </w:t>
      </w:r>
    </w:p>
    <w:p w:rsidR="001B7AA7" w:rsidRPr="001B7AA7" w:rsidRDefault="001B7AA7" w:rsidP="001B7AA7">
      <w:pPr>
        <w:widowControl/>
        <w:spacing w:before="100" w:beforeAutospacing="1" w:after="100" w:afterAutospacing="1" w:line="320" w:lineRule="atLeast"/>
        <w:rPr>
          <w:rFonts w:ascii="標楷體" w:hAnsi="標楷體" w:cs="新細明體"/>
          <w:color w:val="333333"/>
          <w:kern w:val="0"/>
          <w:sz w:val="28"/>
          <w:szCs w:val="28"/>
        </w:rPr>
      </w:pPr>
      <w:r w:rsidRPr="001B7AA7">
        <w:rPr>
          <w:rFonts w:ascii="標楷體" w:hAnsi="標楷體" w:cs="新細明體"/>
          <w:color w:val="333333"/>
          <w:kern w:val="0"/>
          <w:sz w:val="28"/>
          <w:szCs w:val="28"/>
        </w:rPr>
        <w:t xml:space="preserve">　　管理包括檢視軟體管理標準、遠端技術、報表功能、使用者管理、管理者管理等，例如管理者管理可採用指紋辨識系統來協助。 </w:t>
      </w:r>
    </w:p>
    <w:p w:rsidR="001B7AA7" w:rsidRPr="001B7AA7" w:rsidRDefault="001B7AA7" w:rsidP="001B7AA7">
      <w:pPr>
        <w:widowControl/>
        <w:spacing w:before="100" w:beforeAutospacing="1" w:after="100" w:afterAutospacing="1" w:line="320" w:lineRule="atLeast"/>
        <w:rPr>
          <w:rFonts w:ascii="標楷體" w:hAnsi="標楷體" w:cs="新細明體"/>
          <w:color w:val="333333"/>
          <w:kern w:val="0"/>
          <w:sz w:val="28"/>
          <w:szCs w:val="28"/>
        </w:rPr>
      </w:pPr>
      <w:r w:rsidRPr="001B7AA7">
        <w:rPr>
          <w:rFonts w:ascii="標楷體" w:hAnsi="標楷體" w:cs="新細明體"/>
          <w:color w:val="333333"/>
          <w:kern w:val="0"/>
          <w:sz w:val="28"/>
          <w:szCs w:val="28"/>
        </w:rPr>
        <w:t xml:space="preserve">　　最後，司馬特老師還是語重心長地告訴小潘，資訊安全的關鍵還是在人，制度與系統都是輔助管理的工具，如果人沒有意識到資訊安全對組織的重要，就會有防不勝防的危機出現。所以，要維護資訊安全，教育訓練是不可忽視的一環。</w:t>
      </w:r>
      <w:r>
        <w:rPr>
          <w:rFonts w:ascii="標楷體" w:hAnsi="標楷體" w:cs="新細明體"/>
          <w:color w:val="333333"/>
          <w:kern w:val="0"/>
          <w:sz w:val="28"/>
          <w:szCs w:val="28"/>
        </w:rPr>
        <w:t>（</w:t>
      </w:r>
      <w:r>
        <w:rPr>
          <w:rFonts w:ascii="標楷體" w:hAnsi="標楷體" w:cs="新細明體" w:hint="eastAsia"/>
          <w:color w:val="333333"/>
          <w:kern w:val="0"/>
          <w:sz w:val="28"/>
          <w:szCs w:val="28"/>
        </w:rPr>
        <w:t>摘自清流月刊</w:t>
      </w:r>
      <w:r>
        <w:rPr>
          <w:rFonts w:ascii="標楷體" w:hAnsi="標楷體" w:cs="新細明體"/>
          <w:color w:val="333333"/>
          <w:kern w:val="0"/>
          <w:sz w:val="28"/>
          <w:szCs w:val="28"/>
        </w:rPr>
        <w:t>）</w:t>
      </w:r>
      <w:r w:rsidRPr="001B7AA7">
        <w:rPr>
          <w:rFonts w:ascii="標楷體" w:hAnsi="標楷體" w:cs="新細明體"/>
          <w:color w:val="333333"/>
          <w:kern w:val="0"/>
          <w:sz w:val="28"/>
          <w:szCs w:val="28"/>
        </w:rPr>
        <w:t xml:space="preserve"> </w:t>
      </w:r>
    </w:p>
    <w:p w:rsidR="00523D07" w:rsidRDefault="00523D07"/>
    <w:sectPr w:rsidR="00523D07" w:rsidSect="00E351AB">
      <w:pgSz w:w="11906" w:h="16838" w:code="9"/>
      <w:pgMar w:top="1134" w:right="1134" w:bottom="1134" w:left="1418" w:header="851" w:footer="992" w:gutter="0"/>
      <w:cols w:space="425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061B" w:rsidRDefault="0024061B" w:rsidP="001B7AA7">
      <w:r>
        <w:separator/>
      </w:r>
    </w:p>
  </w:endnote>
  <w:endnote w:type="continuationSeparator" w:id="1">
    <w:p w:rsidR="0024061B" w:rsidRDefault="0024061B" w:rsidP="001B7A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061B" w:rsidRDefault="0024061B" w:rsidP="001B7AA7">
      <w:r>
        <w:separator/>
      </w:r>
    </w:p>
  </w:footnote>
  <w:footnote w:type="continuationSeparator" w:id="1">
    <w:p w:rsidR="0024061B" w:rsidRDefault="0024061B" w:rsidP="001B7A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60"/>
  <w:drawingGridVerticalSpacing w:val="435"/>
  <w:displayHorizontalDrawingGridEvery w:val="0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7AA7"/>
    <w:rsid w:val="00117225"/>
    <w:rsid w:val="001B7AA7"/>
    <w:rsid w:val="0024061B"/>
    <w:rsid w:val="00523D07"/>
    <w:rsid w:val="008A52DF"/>
    <w:rsid w:val="008F1756"/>
    <w:rsid w:val="00953E16"/>
    <w:rsid w:val="00B65035"/>
    <w:rsid w:val="00C0362D"/>
    <w:rsid w:val="00E35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225"/>
    <w:pPr>
      <w:widowControl w:val="0"/>
    </w:pPr>
    <w:rPr>
      <w:rFonts w:eastAsia="標楷體"/>
      <w:kern w:val="2"/>
      <w:sz w:val="32"/>
      <w:szCs w:val="24"/>
    </w:rPr>
  </w:style>
  <w:style w:type="paragraph" w:styleId="1">
    <w:name w:val="heading 1"/>
    <w:basedOn w:val="a"/>
    <w:link w:val="10"/>
    <w:uiPriority w:val="9"/>
    <w:qFormat/>
    <w:rsid w:val="001B7AA7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color w:val="00000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壹"/>
    <w:basedOn w:val="a"/>
    <w:autoRedefine/>
    <w:qFormat/>
    <w:rsid w:val="00117225"/>
    <w:pPr>
      <w:kinsoku w:val="0"/>
      <w:overflowPunct w:val="0"/>
      <w:spacing w:beforeLines="50" w:line="520" w:lineRule="exact"/>
      <w:ind w:left="668" w:hangingChars="200" w:hanging="668"/>
      <w:jc w:val="both"/>
    </w:pPr>
    <w:rPr>
      <w:rFonts w:ascii="標楷體" w:hAnsi="標楷體"/>
      <w:szCs w:val="32"/>
    </w:rPr>
  </w:style>
  <w:style w:type="paragraph" w:customStyle="1" w:styleId="a4">
    <w:name w:val="一"/>
    <w:basedOn w:val="a"/>
    <w:autoRedefine/>
    <w:qFormat/>
    <w:rsid w:val="00117225"/>
    <w:pPr>
      <w:kinsoku w:val="0"/>
      <w:overflowPunct w:val="0"/>
      <w:ind w:leftChars="100" w:left="960" w:hangingChars="200" w:hanging="640"/>
      <w:jc w:val="both"/>
    </w:pPr>
    <w:rPr>
      <w:rFonts w:ascii="Calibri" w:hAnsi="Calibri"/>
      <w:szCs w:val="22"/>
    </w:rPr>
  </w:style>
  <w:style w:type="paragraph" w:customStyle="1" w:styleId="a5">
    <w:name w:val="(一)"/>
    <w:basedOn w:val="a"/>
    <w:autoRedefine/>
    <w:qFormat/>
    <w:rsid w:val="00117225"/>
    <w:pPr>
      <w:kinsoku w:val="0"/>
      <w:overflowPunct w:val="0"/>
      <w:ind w:leftChars="100" w:left="1280" w:hangingChars="300" w:hanging="960"/>
      <w:jc w:val="both"/>
    </w:pPr>
    <w:rPr>
      <w:rFonts w:ascii="Calibri" w:hAnsi="Calibri"/>
      <w:szCs w:val="22"/>
    </w:rPr>
  </w:style>
  <w:style w:type="paragraph" w:customStyle="1" w:styleId="11">
    <w:name w:val="1"/>
    <w:basedOn w:val="a"/>
    <w:autoRedefine/>
    <w:qFormat/>
    <w:rsid w:val="00117225"/>
    <w:pPr>
      <w:kinsoku w:val="0"/>
      <w:overflowPunct w:val="0"/>
      <w:ind w:leftChars="200" w:left="1280" w:hangingChars="200" w:hanging="640"/>
      <w:jc w:val="both"/>
    </w:pPr>
    <w:rPr>
      <w:rFonts w:ascii="Calibri" w:hAnsi="Calibri"/>
      <w:szCs w:val="22"/>
    </w:rPr>
  </w:style>
  <w:style w:type="paragraph" w:customStyle="1" w:styleId="12">
    <w:name w:val="(1)"/>
    <w:basedOn w:val="a"/>
    <w:autoRedefine/>
    <w:qFormat/>
    <w:rsid w:val="00117225"/>
    <w:pPr>
      <w:kinsoku w:val="0"/>
      <w:overflowPunct w:val="0"/>
      <w:ind w:leftChars="200" w:left="1600" w:hangingChars="300" w:hanging="960"/>
      <w:jc w:val="both"/>
    </w:pPr>
    <w:rPr>
      <w:rFonts w:ascii="Calibri" w:hAnsi="Calibri"/>
      <w:szCs w:val="22"/>
    </w:rPr>
  </w:style>
  <w:style w:type="paragraph" w:customStyle="1" w:styleId="a6">
    <w:name w:val="壹內文"/>
    <w:basedOn w:val="a"/>
    <w:autoRedefine/>
    <w:qFormat/>
    <w:rsid w:val="00117225"/>
    <w:pPr>
      <w:kinsoku w:val="0"/>
      <w:overflowPunct w:val="0"/>
      <w:ind w:leftChars="200" w:left="640" w:firstLineChars="200" w:firstLine="640"/>
      <w:jc w:val="both"/>
    </w:pPr>
    <w:rPr>
      <w:rFonts w:ascii="Calibri" w:hAnsi="Calibri"/>
      <w:kern w:val="0"/>
      <w:szCs w:val="22"/>
      <w:lang w:val="zh-TW"/>
    </w:rPr>
  </w:style>
  <w:style w:type="paragraph" w:styleId="a7">
    <w:name w:val="header"/>
    <w:basedOn w:val="a"/>
    <w:link w:val="a8"/>
    <w:uiPriority w:val="99"/>
    <w:semiHidden/>
    <w:unhideWhenUsed/>
    <w:rsid w:val="001B7A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1B7AA7"/>
    <w:rPr>
      <w:rFonts w:eastAsia="標楷體"/>
      <w:kern w:val="2"/>
    </w:rPr>
  </w:style>
  <w:style w:type="paragraph" w:styleId="a9">
    <w:name w:val="footer"/>
    <w:basedOn w:val="a"/>
    <w:link w:val="aa"/>
    <w:uiPriority w:val="99"/>
    <w:semiHidden/>
    <w:unhideWhenUsed/>
    <w:rsid w:val="001B7A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1B7AA7"/>
    <w:rPr>
      <w:rFonts w:eastAsia="標楷體"/>
      <w:kern w:val="2"/>
    </w:rPr>
  </w:style>
  <w:style w:type="character" w:customStyle="1" w:styleId="10">
    <w:name w:val="標題 1 字元"/>
    <w:basedOn w:val="a0"/>
    <w:link w:val="1"/>
    <w:uiPriority w:val="9"/>
    <w:rsid w:val="001B7AA7"/>
    <w:rPr>
      <w:rFonts w:ascii="新細明體" w:hAnsi="新細明體" w:cs="新細明體"/>
      <w:b/>
      <w:bCs/>
      <w:color w:val="000000"/>
      <w:kern w:val="36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1B7AA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 w:val="24"/>
    </w:rPr>
  </w:style>
  <w:style w:type="character" w:styleId="ab">
    <w:name w:val="Strong"/>
    <w:basedOn w:val="a0"/>
    <w:uiPriority w:val="22"/>
    <w:qFormat/>
    <w:rsid w:val="001B7AA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賴劍峰</dc:creator>
  <cp:keywords/>
  <dc:description/>
  <cp:lastModifiedBy>賴劍峰</cp:lastModifiedBy>
  <cp:revision>3</cp:revision>
  <dcterms:created xsi:type="dcterms:W3CDTF">2012-11-21T08:06:00Z</dcterms:created>
  <dcterms:modified xsi:type="dcterms:W3CDTF">2013-01-10T01:18:00Z</dcterms:modified>
</cp:coreProperties>
</file>